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310" w:rsidRDefault="00AC66AA" w:rsidP="00B244FC">
      <w:pPr>
        <w:spacing w:before="100" w:beforeAutospacing="1" w:after="24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B2444">
        <w:rPr>
          <w:rFonts w:ascii="Times New Roman" w:hAnsi="Times New Roman" w:cs="Times New Roman"/>
          <w:b/>
          <w:sz w:val="24"/>
          <w:szCs w:val="24"/>
        </w:rPr>
        <w:t>CLÍNICA</w:t>
      </w:r>
      <w:r w:rsidR="0049447D" w:rsidRPr="003B2444">
        <w:rPr>
          <w:rFonts w:ascii="Times New Roman" w:hAnsi="Times New Roman" w:cs="Times New Roman"/>
          <w:b/>
          <w:sz w:val="24"/>
          <w:szCs w:val="24"/>
        </w:rPr>
        <w:t xml:space="preserve"> DE MEDICINA</w:t>
      </w:r>
      <w:r w:rsidRPr="003B2444">
        <w:rPr>
          <w:rFonts w:ascii="Times New Roman" w:hAnsi="Times New Roman" w:cs="Times New Roman"/>
          <w:b/>
          <w:sz w:val="24"/>
          <w:szCs w:val="24"/>
        </w:rPr>
        <w:t xml:space="preserve"> BIOLÓGICA</w:t>
      </w:r>
      <w:bookmarkEnd w:id="0"/>
    </w:p>
    <w:p w:rsidR="00A17546" w:rsidRDefault="00210310" w:rsidP="00210310">
      <w:pPr>
        <w:spacing w:before="100" w:beforeAutospacing="1" w:after="240"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9447D" w:rsidRPr="00A23E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CRISIS CURATIVA, DE </w:t>
      </w:r>
      <w:r w:rsidRPr="00A23E9A">
        <w:rPr>
          <w:rFonts w:ascii="Times New Roman" w:hAnsi="Times New Roman" w:cs="Times New Roman"/>
          <w:b/>
          <w:color w:val="FF0000"/>
          <w:sz w:val="24"/>
          <w:szCs w:val="24"/>
        </w:rPr>
        <w:t>DESINTOXICACIÓN</w:t>
      </w:r>
      <w:r w:rsidR="0049447D" w:rsidRPr="00A23E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 DE </w:t>
      </w:r>
      <w:r w:rsidR="003B2444" w:rsidRPr="00A23E9A">
        <w:rPr>
          <w:rFonts w:ascii="Times New Roman" w:hAnsi="Times New Roman" w:cs="Times New Roman"/>
          <w:b/>
          <w:color w:val="FF0000"/>
          <w:sz w:val="24"/>
          <w:szCs w:val="24"/>
        </w:rPr>
        <w:t>INVOLUCIÓN</w:t>
      </w:r>
      <w:r w:rsidR="0049447D" w:rsidRPr="00A23E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 LA ENFERMEDAD.</w:t>
      </w:r>
    </w:p>
    <w:p w:rsidR="00210310" w:rsidRPr="00210310" w:rsidRDefault="00210310" w:rsidP="00210310">
      <w:pPr>
        <w:spacing w:before="100" w:beforeAutospacing="1"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B2444" w:rsidRPr="003B2444" w:rsidRDefault="003B2444" w:rsidP="003B2444">
      <w:pPr>
        <w:spacing w:before="100" w:beforeAutospacing="1" w:after="240" w:line="240" w:lineRule="auto"/>
        <w:ind w:left="113"/>
        <w:contextualSpacing/>
        <w:jc w:val="center"/>
        <w:rPr>
          <w:rFonts w:ascii="Times New Roman" w:hAnsi="Times New Roman" w:cs="Times New Roman"/>
          <w:b/>
          <w:sz w:val="4"/>
          <w:szCs w:val="4"/>
        </w:rPr>
      </w:pPr>
    </w:p>
    <w:p w:rsidR="005768FE" w:rsidRDefault="00F86B4D" w:rsidP="003B2444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b/>
          <w:sz w:val="24"/>
          <w:szCs w:val="24"/>
        </w:rPr>
        <w:t xml:space="preserve">1.- </w:t>
      </w:r>
      <w:r w:rsidRPr="003B2444">
        <w:rPr>
          <w:rFonts w:ascii="Times New Roman" w:hAnsi="Times New Roman" w:cs="Times New Roman"/>
          <w:sz w:val="24"/>
          <w:szCs w:val="24"/>
        </w:rPr>
        <w:t xml:space="preserve">Para poder  comprender la enfermedad, necesitamos entender perfectamente que es lo  </w:t>
      </w:r>
      <w:r w:rsidR="00E700D4" w:rsidRPr="003B2444">
        <w:rPr>
          <w:rFonts w:ascii="Times New Roman" w:hAnsi="Times New Roman" w:cs="Times New Roman"/>
          <w:sz w:val="24"/>
          <w:szCs w:val="24"/>
        </w:rPr>
        <w:t>que está ocurriendo en nuestro organismo. C</w:t>
      </w:r>
      <w:r w:rsidR="003B2444">
        <w:rPr>
          <w:rFonts w:ascii="Times New Roman" w:hAnsi="Times New Roman" w:cs="Times New Roman"/>
          <w:sz w:val="24"/>
          <w:szCs w:val="24"/>
        </w:rPr>
        <w:t xml:space="preserve">onsiderando la enfermedad desde </w:t>
      </w:r>
      <w:r w:rsidR="00537D35" w:rsidRPr="003B2444">
        <w:rPr>
          <w:rFonts w:ascii="Times New Roman" w:hAnsi="Times New Roman" w:cs="Times New Roman"/>
          <w:sz w:val="24"/>
          <w:szCs w:val="24"/>
        </w:rPr>
        <w:t xml:space="preserve">el punto de vista de la </w:t>
      </w:r>
      <w:r w:rsidR="00537D35" w:rsidRPr="003B2444">
        <w:rPr>
          <w:rFonts w:ascii="Times New Roman" w:hAnsi="Times New Roman" w:cs="Times New Roman"/>
          <w:b/>
          <w:sz w:val="24"/>
          <w:szCs w:val="24"/>
        </w:rPr>
        <w:t>NUEVA MEDICINA GERMANICA</w:t>
      </w:r>
      <w:r w:rsidR="00447EDF" w:rsidRPr="003B2444">
        <w:rPr>
          <w:rFonts w:ascii="Times New Roman" w:hAnsi="Times New Roman" w:cs="Times New Roman"/>
          <w:sz w:val="24"/>
          <w:szCs w:val="24"/>
        </w:rPr>
        <w:t xml:space="preserve"> del </w:t>
      </w:r>
      <w:r w:rsidR="00447EDF" w:rsidRPr="003B2444">
        <w:rPr>
          <w:rFonts w:ascii="Times New Roman" w:hAnsi="Times New Roman" w:cs="Times New Roman"/>
          <w:b/>
          <w:sz w:val="24"/>
          <w:szCs w:val="24"/>
        </w:rPr>
        <w:t>DR. R. HAMER</w:t>
      </w:r>
      <w:r w:rsidR="00447EDF" w:rsidRPr="003B2444">
        <w:rPr>
          <w:rFonts w:ascii="Times New Roman" w:hAnsi="Times New Roman" w:cs="Times New Roman"/>
          <w:sz w:val="24"/>
          <w:szCs w:val="24"/>
        </w:rPr>
        <w:t xml:space="preserve"> hay dos frases de la enfermedad, la fase fría (Desarrollo de la enfermedad) y la fase caliente (Curación de la enfermedad).</w:t>
      </w:r>
    </w:p>
    <w:p w:rsidR="003B2444" w:rsidRPr="003B2444" w:rsidRDefault="003B2444" w:rsidP="003B2444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C66AA" w:rsidRDefault="00FD703C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 xml:space="preserve">La </w:t>
      </w:r>
      <w:r w:rsidR="0053705D" w:rsidRPr="00A23E9A">
        <w:rPr>
          <w:rFonts w:ascii="Times New Roman" w:hAnsi="Times New Roman" w:cs="Times New Roman"/>
          <w:b/>
          <w:sz w:val="24"/>
          <w:szCs w:val="24"/>
          <w:highlight w:val="green"/>
        </w:rPr>
        <w:t>FASE FRÍA</w:t>
      </w:r>
      <w:r w:rsidR="0053705D" w:rsidRPr="003B2444">
        <w:rPr>
          <w:rFonts w:ascii="Times New Roman" w:hAnsi="Times New Roman" w:cs="Times New Roman"/>
          <w:sz w:val="24"/>
          <w:szCs w:val="24"/>
        </w:rPr>
        <w:t xml:space="preserve"> </w:t>
      </w:r>
      <w:r w:rsidRPr="003B2444">
        <w:rPr>
          <w:rFonts w:ascii="Times New Roman" w:hAnsi="Times New Roman" w:cs="Times New Roman"/>
          <w:sz w:val="24"/>
          <w:szCs w:val="24"/>
        </w:rPr>
        <w:t xml:space="preserve">corresponde a las consecuencias de un conflicto emocional en la PSIQUE, en el CEREBRO y en el ÓRGANO. En Esta fase encontraremos a una persona que por causa de su estado emocional se encuentra estresado, y por consiguiente, </w:t>
      </w:r>
      <w:r w:rsidRPr="003B2444">
        <w:rPr>
          <w:rFonts w:ascii="Times New Roman" w:hAnsi="Times New Roman" w:cs="Times New Roman"/>
          <w:b/>
          <w:sz w:val="24"/>
          <w:szCs w:val="24"/>
        </w:rPr>
        <w:t xml:space="preserve">no duerme, no tiene hambre, lo que come no lo asimila y baja de peso, presenta un pensamiento </w:t>
      </w:r>
      <w:r w:rsidR="001040CB" w:rsidRPr="003B2444">
        <w:rPr>
          <w:rFonts w:ascii="Times New Roman" w:hAnsi="Times New Roman" w:cs="Times New Roman"/>
          <w:b/>
          <w:sz w:val="24"/>
          <w:szCs w:val="24"/>
        </w:rPr>
        <w:t xml:space="preserve">obsesivo y tiene insomnio, está sudoroso, nervioso y tiene las extremidades frías </w:t>
      </w:r>
      <w:r w:rsidR="001040CB" w:rsidRPr="003B2444">
        <w:rPr>
          <w:rFonts w:ascii="Times New Roman" w:hAnsi="Times New Roman" w:cs="Times New Roman"/>
          <w:sz w:val="24"/>
          <w:szCs w:val="24"/>
        </w:rPr>
        <w:t>.</w:t>
      </w:r>
      <w:r w:rsidR="002E397D" w:rsidRPr="003B2444">
        <w:rPr>
          <w:rFonts w:ascii="Times New Roman" w:hAnsi="Times New Roman" w:cs="Times New Roman"/>
          <w:sz w:val="24"/>
          <w:szCs w:val="24"/>
        </w:rPr>
        <w:t xml:space="preserve"> (La persona se encuentra desarrollando </w:t>
      </w:r>
      <w:r w:rsidR="002A589C" w:rsidRPr="003B2444">
        <w:rPr>
          <w:rFonts w:ascii="Times New Roman" w:hAnsi="Times New Roman" w:cs="Times New Roman"/>
          <w:sz w:val="24"/>
          <w:szCs w:val="24"/>
        </w:rPr>
        <w:t xml:space="preserve">una enfermedad </w:t>
      </w:r>
      <w:r w:rsidR="002A589C" w:rsidRPr="003B2444">
        <w:rPr>
          <w:rFonts w:ascii="Times New Roman" w:hAnsi="Times New Roman" w:cs="Times New Roman"/>
          <w:b/>
          <w:sz w:val="24"/>
          <w:szCs w:val="24"/>
        </w:rPr>
        <w:t>con o sin síntomas físicos</w:t>
      </w:r>
      <w:r w:rsidR="002A589C" w:rsidRPr="003B2444">
        <w:rPr>
          <w:rFonts w:ascii="Times New Roman" w:hAnsi="Times New Roman" w:cs="Times New Roman"/>
          <w:sz w:val="24"/>
          <w:szCs w:val="24"/>
        </w:rPr>
        <w:t xml:space="preserve">. Es la fase </w:t>
      </w:r>
      <w:r w:rsidR="002A589C" w:rsidRPr="0053705D">
        <w:rPr>
          <w:rFonts w:ascii="Times New Roman" w:hAnsi="Times New Roman" w:cs="Times New Roman"/>
          <w:b/>
          <w:sz w:val="24"/>
          <w:szCs w:val="24"/>
        </w:rPr>
        <w:t>simpaticotonica</w:t>
      </w:r>
      <w:r w:rsidR="002A589C" w:rsidRPr="003B2444">
        <w:rPr>
          <w:rFonts w:ascii="Times New Roman" w:hAnsi="Times New Roman" w:cs="Times New Roman"/>
          <w:sz w:val="24"/>
          <w:szCs w:val="24"/>
        </w:rPr>
        <w:t xml:space="preserve">  (Estrés)</w:t>
      </w:r>
      <w:r w:rsidR="00AC66AA" w:rsidRPr="003B2444">
        <w:rPr>
          <w:rFonts w:ascii="Times New Roman" w:hAnsi="Times New Roman" w:cs="Times New Roman"/>
          <w:sz w:val="24"/>
          <w:szCs w:val="24"/>
        </w:rPr>
        <w:t>.</w:t>
      </w:r>
      <w:r w:rsidR="00F86B4D" w:rsidRPr="003B2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05D" w:rsidRPr="0053705D" w:rsidRDefault="0053705D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C66AA" w:rsidRDefault="004C02B2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 xml:space="preserve">La </w:t>
      </w:r>
      <w:r w:rsidR="0053705D" w:rsidRPr="009213A0">
        <w:rPr>
          <w:rFonts w:ascii="Times New Roman" w:hAnsi="Times New Roman" w:cs="Times New Roman"/>
          <w:b/>
          <w:sz w:val="24"/>
          <w:szCs w:val="24"/>
          <w:highlight w:val="red"/>
        </w:rPr>
        <w:t>FASE CALIENTE</w:t>
      </w:r>
      <w:r w:rsidR="0053705D" w:rsidRPr="009213A0">
        <w:rPr>
          <w:rFonts w:ascii="Times New Roman" w:hAnsi="Times New Roman" w:cs="Times New Roman"/>
          <w:sz w:val="24"/>
          <w:szCs w:val="24"/>
        </w:rPr>
        <w:t xml:space="preserve">  </w:t>
      </w:r>
      <w:r w:rsidRPr="003B2444">
        <w:rPr>
          <w:rFonts w:ascii="Times New Roman" w:hAnsi="Times New Roman" w:cs="Times New Roman"/>
          <w:sz w:val="24"/>
          <w:szCs w:val="24"/>
        </w:rPr>
        <w:t xml:space="preserve">corresponde a la solución del conflicto emocional en la PSIQUE, en el CEREBRO  y en el ÓRGANO. En esta fase encontraremos a una persona en la </w:t>
      </w:r>
      <w:r w:rsidRPr="003B2444">
        <w:rPr>
          <w:rFonts w:ascii="Times New Roman" w:hAnsi="Times New Roman" w:cs="Times New Roman"/>
          <w:b/>
          <w:sz w:val="24"/>
          <w:szCs w:val="24"/>
        </w:rPr>
        <w:t>fase curativa de su enfermedad</w:t>
      </w:r>
      <w:r w:rsidRPr="003B2444">
        <w:rPr>
          <w:rFonts w:ascii="Times New Roman" w:hAnsi="Times New Roman" w:cs="Times New Roman"/>
          <w:sz w:val="24"/>
          <w:szCs w:val="24"/>
        </w:rPr>
        <w:t xml:space="preserve">, </w:t>
      </w:r>
      <w:r w:rsidR="003553C0" w:rsidRPr="003B2444">
        <w:rPr>
          <w:rFonts w:ascii="Times New Roman" w:hAnsi="Times New Roman" w:cs="Times New Roman"/>
          <w:sz w:val="24"/>
          <w:szCs w:val="24"/>
        </w:rPr>
        <w:t xml:space="preserve"> y por lo tanto, pasajeramente se encontrará </w:t>
      </w:r>
      <w:r w:rsidR="003553C0" w:rsidRPr="003B2444">
        <w:rPr>
          <w:rFonts w:ascii="Times New Roman" w:hAnsi="Times New Roman" w:cs="Times New Roman"/>
          <w:b/>
          <w:sz w:val="24"/>
          <w:szCs w:val="24"/>
        </w:rPr>
        <w:t>cansado, agotado, con mucho sueño, ya tiene hambr</w:t>
      </w:r>
      <w:r w:rsidR="0053705D">
        <w:rPr>
          <w:rFonts w:ascii="Times New Roman" w:hAnsi="Times New Roman" w:cs="Times New Roman"/>
          <w:b/>
          <w:sz w:val="24"/>
          <w:szCs w:val="24"/>
        </w:rPr>
        <w:t xml:space="preserve">e y por consiguiente recuperará </w:t>
      </w:r>
      <w:r w:rsidR="003553C0" w:rsidRPr="003B2444">
        <w:rPr>
          <w:rFonts w:ascii="Times New Roman" w:hAnsi="Times New Roman" w:cs="Times New Roman"/>
          <w:b/>
          <w:sz w:val="24"/>
          <w:szCs w:val="24"/>
        </w:rPr>
        <w:t>su peso perdido, ya no tiene pensamientos obsesivos y tendrá las extremidades calientes</w:t>
      </w:r>
      <w:r w:rsidR="003553C0" w:rsidRPr="003B2444">
        <w:rPr>
          <w:rFonts w:ascii="Times New Roman" w:hAnsi="Times New Roman" w:cs="Times New Roman"/>
          <w:sz w:val="24"/>
          <w:szCs w:val="24"/>
        </w:rPr>
        <w:t>.</w:t>
      </w:r>
      <w:r w:rsidR="0053705D">
        <w:rPr>
          <w:rFonts w:ascii="Times New Roman" w:hAnsi="Times New Roman" w:cs="Times New Roman"/>
          <w:sz w:val="24"/>
          <w:szCs w:val="24"/>
        </w:rPr>
        <w:t xml:space="preserve"> </w:t>
      </w:r>
      <w:r w:rsidR="003553C0" w:rsidRPr="003B2444">
        <w:rPr>
          <w:rFonts w:ascii="Times New Roman" w:hAnsi="Times New Roman" w:cs="Times New Roman"/>
          <w:sz w:val="24"/>
          <w:szCs w:val="24"/>
        </w:rPr>
        <w:t xml:space="preserve">(La persona se encontrará curándose de su enfermedad con </w:t>
      </w:r>
      <w:r w:rsidR="003553C0" w:rsidRPr="003B2444">
        <w:rPr>
          <w:rFonts w:ascii="Times New Roman" w:hAnsi="Times New Roman" w:cs="Times New Roman"/>
          <w:b/>
          <w:sz w:val="24"/>
          <w:szCs w:val="24"/>
        </w:rPr>
        <w:t>síntomas orgánicos</w:t>
      </w:r>
      <w:r w:rsidR="003553C0" w:rsidRPr="003B2444">
        <w:rPr>
          <w:rFonts w:ascii="Times New Roman" w:hAnsi="Times New Roman" w:cs="Times New Roman"/>
          <w:sz w:val="24"/>
          <w:szCs w:val="24"/>
        </w:rPr>
        <w:t>.</w:t>
      </w:r>
      <w:r w:rsidR="001953AE" w:rsidRPr="003B2444">
        <w:rPr>
          <w:rFonts w:ascii="Times New Roman" w:hAnsi="Times New Roman" w:cs="Times New Roman"/>
          <w:sz w:val="24"/>
          <w:szCs w:val="24"/>
        </w:rPr>
        <w:t xml:space="preserve">  (En esta fase es donde se presentará la última crisis curativa por ejemplo</w:t>
      </w:r>
      <w:r w:rsidR="001953AE" w:rsidRPr="0053705D">
        <w:rPr>
          <w:rFonts w:ascii="Times New Roman" w:hAnsi="Times New Roman" w:cs="Times New Roman"/>
          <w:b/>
          <w:sz w:val="24"/>
          <w:szCs w:val="24"/>
        </w:rPr>
        <w:t>: tos, flujo, fiebre, asma, diarrea, espasmo intestinal o acides gástrica, dolor de cabeza, migraña, etc.</w:t>
      </w:r>
      <w:r w:rsidR="00E14DEA" w:rsidRPr="005370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4DEA" w:rsidRPr="0053705D">
        <w:rPr>
          <w:rFonts w:ascii="Times New Roman" w:hAnsi="Times New Roman" w:cs="Times New Roman"/>
          <w:sz w:val="24"/>
          <w:szCs w:val="24"/>
        </w:rPr>
        <w:t>Es el precio que hay que pagar en la fase de curación. Es la reparación a nivel psíquico, cerebral y orgánico.</w:t>
      </w:r>
      <w:r w:rsidR="00E14DEA" w:rsidRPr="003B2444">
        <w:rPr>
          <w:rFonts w:ascii="Times New Roman" w:hAnsi="Times New Roman" w:cs="Times New Roman"/>
          <w:sz w:val="24"/>
          <w:szCs w:val="24"/>
        </w:rPr>
        <w:t xml:space="preserve"> Es la fase </w:t>
      </w:r>
      <w:r w:rsidR="00E14DEA" w:rsidRPr="0053705D">
        <w:rPr>
          <w:rFonts w:ascii="Times New Roman" w:hAnsi="Times New Roman" w:cs="Times New Roman"/>
          <w:b/>
          <w:sz w:val="24"/>
          <w:szCs w:val="24"/>
        </w:rPr>
        <w:t>vagotónica</w:t>
      </w:r>
      <w:r w:rsidR="00E14DEA" w:rsidRPr="003B2444">
        <w:rPr>
          <w:rFonts w:ascii="Times New Roman" w:hAnsi="Times New Roman" w:cs="Times New Roman"/>
          <w:sz w:val="24"/>
          <w:szCs w:val="24"/>
        </w:rPr>
        <w:t xml:space="preserve"> (Desaparición del estrés y por consiguiente relajación)</w:t>
      </w:r>
    </w:p>
    <w:p w:rsidR="0053705D" w:rsidRPr="0053705D" w:rsidRDefault="0053705D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E14DEA" w:rsidRDefault="00E14DEA" w:rsidP="001953AE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  <w:r w:rsidRPr="00A23E9A">
        <w:rPr>
          <w:rFonts w:ascii="Times New Roman" w:hAnsi="Times New Roman" w:cs="Times New Roman"/>
          <w:b/>
          <w:sz w:val="24"/>
          <w:szCs w:val="24"/>
          <w:highlight w:val="yellow"/>
        </w:rPr>
        <w:t>2.- ¿Qué es la crisis curativa, de desintoxicación o de evolución de la enfermedad?</w:t>
      </w:r>
    </w:p>
    <w:p w:rsidR="0053705D" w:rsidRPr="0053705D" w:rsidRDefault="0053705D" w:rsidP="001953AE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AC66AA" w:rsidRDefault="00E14DEA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>Es la eliminación de todas las sustancias tóxicas que se han ido acumulando en el organismo durante años, las cuales se introducen a los órganos y por lo tanto a las células y han dañado y provocado enfermedades.</w:t>
      </w:r>
    </w:p>
    <w:p w:rsidR="0053705D" w:rsidRPr="0053705D" w:rsidRDefault="0053705D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C66AA" w:rsidRDefault="00E14DEA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 xml:space="preserve">Las intoxicaciones son más graves si cada vez que se </w:t>
      </w:r>
      <w:r w:rsidR="00CA68A5" w:rsidRPr="003B2444">
        <w:rPr>
          <w:rFonts w:ascii="Times New Roman" w:hAnsi="Times New Roman" w:cs="Times New Roman"/>
          <w:sz w:val="24"/>
          <w:szCs w:val="24"/>
        </w:rPr>
        <w:t>presentaron,</w:t>
      </w:r>
      <w:r w:rsidRPr="003B2444">
        <w:rPr>
          <w:rFonts w:ascii="Times New Roman" w:hAnsi="Times New Roman" w:cs="Times New Roman"/>
          <w:sz w:val="24"/>
          <w:szCs w:val="24"/>
        </w:rPr>
        <w:t xml:space="preserve"> por ejemplo: vómitos, diarreas, flujos, etc.</w:t>
      </w:r>
      <w:r w:rsidR="00C660FA" w:rsidRPr="003B2444">
        <w:rPr>
          <w:rFonts w:ascii="Times New Roman" w:hAnsi="Times New Roman" w:cs="Times New Roman"/>
          <w:sz w:val="24"/>
          <w:szCs w:val="24"/>
        </w:rPr>
        <w:t xml:space="preserve"> (que es la forma en la que el organismo elimina las toxinas), el paciente bloqueó esta eliminación tóxica con medicamentos, tales como: </w:t>
      </w:r>
      <w:r w:rsidR="003765BC" w:rsidRPr="003B2444">
        <w:rPr>
          <w:rFonts w:ascii="Times New Roman" w:hAnsi="Times New Roman" w:cs="Times New Roman"/>
          <w:sz w:val="24"/>
          <w:szCs w:val="24"/>
        </w:rPr>
        <w:t xml:space="preserve">anti-diarreicos,  anti-fiebre,  anti-tos, anti-inflamatorios, etc. Al bloquear estos síntomas sólo se consigue que el paciente se sienta mejor, pero una enfermedad </w:t>
      </w:r>
      <w:r w:rsidR="003765BC" w:rsidRPr="003B2444">
        <w:rPr>
          <w:rFonts w:ascii="Times New Roman" w:hAnsi="Times New Roman" w:cs="Times New Roman"/>
          <w:b/>
          <w:sz w:val="24"/>
          <w:szCs w:val="24"/>
        </w:rPr>
        <w:t>aguda se transformara en crónica</w:t>
      </w:r>
      <w:r w:rsidR="003765BC" w:rsidRPr="003B2444">
        <w:rPr>
          <w:rFonts w:ascii="Times New Roman" w:hAnsi="Times New Roman" w:cs="Times New Roman"/>
          <w:sz w:val="24"/>
          <w:szCs w:val="24"/>
        </w:rPr>
        <w:t>.</w:t>
      </w:r>
    </w:p>
    <w:p w:rsidR="0053705D" w:rsidRPr="0053705D" w:rsidRDefault="0053705D" w:rsidP="0053705D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C66AA" w:rsidRDefault="00CA68A5" w:rsidP="0025282F">
      <w:pPr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  <w:t xml:space="preserve">Mientras más dure  la presencia de toxinas en el organismo, mayor será el daño, provocado que la enfermedad pueda llegar, en </w:t>
      </w:r>
      <w:r w:rsidR="0025282F" w:rsidRPr="003B2444">
        <w:rPr>
          <w:rFonts w:ascii="Times New Roman" w:hAnsi="Times New Roman" w:cs="Times New Roman"/>
          <w:sz w:val="24"/>
          <w:szCs w:val="24"/>
        </w:rPr>
        <w:t>ocasiones,</w:t>
      </w:r>
      <w:r w:rsidRPr="003B2444">
        <w:rPr>
          <w:rFonts w:ascii="Times New Roman" w:hAnsi="Times New Roman" w:cs="Times New Roman"/>
          <w:sz w:val="24"/>
          <w:szCs w:val="24"/>
        </w:rPr>
        <w:t xml:space="preserve"> a una mayor degeneración y por consiguiente, ser más difícil su curación.</w:t>
      </w:r>
    </w:p>
    <w:p w:rsidR="0053705D" w:rsidRPr="0053705D" w:rsidRDefault="0053705D" w:rsidP="0025282F">
      <w:pPr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AC66AA" w:rsidRDefault="00CA68A5" w:rsidP="0025282F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  <w:t>Es una enfermedad aguda, las toxinas se eliminan en forma abundante (flujos, diarreas), pero si hubo bloqueos de los síntomas con medicamentos; o sea en enfermedades crónica</w:t>
      </w:r>
      <w:r w:rsidR="0053705D">
        <w:rPr>
          <w:rFonts w:ascii="Times New Roman" w:hAnsi="Times New Roman" w:cs="Times New Roman"/>
          <w:sz w:val="24"/>
          <w:szCs w:val="24"/>
        </w:rPr>
        <w:t xml:space="preserve">s, para curarse será necesario </w:t>
      </w:r>
      <w:r w:rsidRPr="003B2444">
        <w:rPr>
          <w:rFonts w:ascii="Times New Roman" w:hAnsi="Times New Roman" w:cs="Times New Roman"/>
          <w:sz w:val="24"/>
          <w:szCs w:val="24"/>
        </w:rPr>
        <w:t xml:space="preserve">que estas crisis se presenten de nuevo (ej. diarreas bloqueadas), a fin de que salgan </w:t>
      </w:r>
      <w:r w:rsidRPr="003B2444">
        <w:rPr>
          <w:rFonts w:ascii="Times New Roman" w:hAnsi="Times New Roman" w:cs="Times New Roman"/>
          <w:b/>
          <w:sz w:val="24"/>
          <w:szCs w:val="24"/>
        </w:rPr>
        <w:t>todas las toxinas acumuladas e impregnadas, en una sola ocasión, o tal vez lo hagan por etapas, poco a poco</w:t>
      </w:r>
      <w:r w:rsidRPr="003B2444">
        <w:rPr>
          <w:rFonts w:ascii="Times New Roman" w:hAnsi="Times New Roman" w:cs="Times New Roman"/>
          <w:sz w:val="24"/>
          <w:szCs w:val="24"/>
        </w:rPr>
        <w:t xml:space="preserve">. Es por eso que hay pacientes </w:t>
      </w:r>
      <w:r w:rsidR="0025282F" w:rsidRPr="003B2444">
        <w:rPr>
          <w:rFonts w:ascii="Times New Roman" w:hAnsi="Times New Roman" w:cs="Times New Roman"/>
          <w:sz w:val="24"/>
          <w:szCs w:val="24"/>
        </w:rPr>
        <w:t xml:space="preserve">que estando sin síntomas pueden volver a presentar una enfermedad que aparentemente ya estaba curada, pero que en realidad se iba a presentar en el futuro, más grave. Por tal motivo, </w:t>
      </w:r>
      <w:r w:rsidRPr="003B2444">
        <w:rPr>
          <w:rFonts w:ascii="Times New Roman" w:hAnsi="Times New Roman" w:cs="Times New Roman"/>
          <w:sz w:val="24"/>
          <w:szCs w:val="24"/>
        </w:rPr>
        <w:t xml:space="preserve"> </w:t>
      </w:r>
      <w:r w:rsidR="0025282F" w:rsidRPr="0053705D">
        <w:rPr>
          <w:rFonts w:ascii="Times New Roman" w:hAnsi="Times New Roman" w:cs="Times New Roman"/>
          <w:sz w:val="24"/>
          <w:szCs w:val="24"/>
        </w:rPr>
        <w:t>para la curación son</w:t>
      </w:r>
      <w:r w:rsidR="0025282F" w:rsidRPr="003B2444">
        <w:rPr>
          <w:rFonts w:ascii="Times New Roman" w:hAnsi="Times New Roman" w:cs="Times New Roman"/>
          <w:b/>
          <w:sz w:val="24"/>
          <w:szCs w:val="24"/>
        </w:rPr>
        <w:t xml:space="preserve"> NORMALES, NECESARIAS Y PASAJERAS</w:t>
      </w:r>
      <w:r w:rsidR="0025282F" w:rsidRPr="003B2444">
        <w:rPr>
          <w:rFonts w:ascii="Times New Roman" w:hAnsi="Times New Roman" w:cs="Times New Roman"/>
          <w:sz w:val="24"/>
          <w:szCs w:val="24"/>
        </w:rPr>
        <w:t xml:space="preserve"> estas crisis curativas de desintoxicación, por ejemplo: </w:t>
      </w:r>
      <w:r w:rsidR="0025282F" w:rsidRPr="003B2444">
        <w:rPr>
          <w:rFonts w:ascii="Times New Roman" w:hAnsi="Times New Roman" w:cs="Times New Roman"/>
          <w:b/>
          <w:sz w:val="24"/>
          <w:szCs w:val="24"/>
        </w:rPr>
        <w:t xml:space="preserve">flujos, diarreas, vómitos, mal aliento, mal olor, la orina oscura, erupciones, etc. </w:t>
      </w:r>
    </w:p>
    <w:p w:rsidR="0053705D" w:rsidRPr="0053705D" w:rsidRDefault="0053705D" w:rsidP="0025282F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AC66AA" w:rsidRDefault="00922A9B" w:rsidP="0025282F">
      <w:pPr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3B2444">
        <w:rPr>
          <w:rFonts w:ascii="Times New Roman" w:hAnsi="Times New Roman" w:cs="Times New Roman"/>
          <w:b/>
          <w:sz w:val="24"/>
          <w:szCs w:val="24"/>
        </w:rPr>
        <w:tab/>
      </w:r>
      <w:r w:rsidRPr="003B2444">
        <w:rPr>
          <w:rFonts w:ascii="Times New Roman" w:hAnsi="Times New Roman" w:cs="Times New Roman"/>
          <w:sz w:val="24"/>
          <w:szCs w:val="24"/>
        </w:rPr>
        <w:t>La enfermedad crónica es en realidad una degeneración del tejido. Para poder regenerar este tejido, hay que considerar 5 leyes dentro de la naturaleza de cada individuo que deberán ser respetadas:</w:t>
      </w:r>
    </w:p>
    <w:p w:rsidR="0053705D" w:rsidRPr="0053705D" w:rsidRDefault="0053705D" w:rsidP="0025282F">
      <w:pPr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922A9B" w:rsidRPr="003B2444" w:rsidRDefault="0072482E" w:rsidP="0025282F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</w:r>
      <w:r w:rsidR="00A23E9A">
        <w:rPr>
          <w:rFonts w:ascii="Times New Roman" w:hAnsi="Times New Roman" w:cs="Times New Roman"/>
          <w:sz w:val="24"/>
          <w:szCs w:val="24"/>
        </w:rPr>
        <w:t xml:space="preserve">  </w:t>
      </w:r>
      <w:r w:rsidR="00360346">
        <w:rPr>
          <w:rFonts w:ascii="Times New Roman" w:hAnsi="Times New Roman" w:cs="Times New Roman"/>
          <w:b/>
          <w:sz w:val="24"/>
          <w:szCs w:val="24"/>
        </w:rPr>
        <w:t>I.- Las enfermedades agu</w:t>
      </w:r>
      <w:r w:rsidRPr="003B2444">
        <w:rPr>
          <w:rFonts w:ascii="Times New Roman" w:hAnsi="Times New Roman" w:cs="Times New Roman"/>
          <w:b/>
          <w:sz w:val="24"/>
          <w:szCs w:val="24"/>
        </w:rPr>
        <w:t>das que se volvieron crónicas, volverán a agudizarse y después curarse.</w:t>
      </w:r>
    </w:p>
    <w:p w:rsidR="0072482E" w:rsidRPr="003B2444" w:rsidRDefault="0072482E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t>(Ejemplo: una bronquitis crónica se convertirá en bronquitis aguda para poder curarse en forma definitiva).</w:t>
      </w:r>
    </w:p>
    <w:p w:rsidR="0072482E" w:rsidRPr="003B2444" w:rsidRDefault="0072482E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</w:r>
      <w:r w:rsidRPr="003B2444">
        <w:rPr>
          <w:rFonts w:ascii="Times New Roman" w:hAnsi="Times New Roman" w:cs="Times New Roman"/>
          <w:b/>
          <w:sz w:val="24"/>
          <w:szCs w:val="24"/>
        </w:rPr>
        <w:t>II.- La enfermedad se cura de arriba hacia abajo</w:t>
      </w:r>
      <w:r w:rsidRPr="003B2444">
        <w:rPr>
          <w:rFonts w:ascii="Times New Roman" w:hAnsi="Times New Roman" w:cs="Times New Roman"/>
          <w:sz w:val="24"/>
          <w:szCs w:val="24"/>
        </w:rPr>
        <w:t>. (Primero sanará la cabeza y luego los pies).</w:t>
      </w:r>
    </w:p>
    <w:p w:rsidR="0072482E" w:rsidRPr="003B2444" w:rsidRDefault="0072482E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</w:r>
      <w:r w:rsidRPr="003B2444">
        <w:rPr>
          <w:rFonts w:ascii="Times New Roman" w:hAnsi="Times New Roman" w:cs="Times New Roman"/>
          <w:b/>
          <w:sz w:val="24"/>
          <w:szCs w:val="24"/>
        </w:rPr>
        <w:t xml:space="preserve">III.- Primero se curara lo </w:t>
      </w:r>
      <w:r w:rsidR="00F466E5">
        <w:rPr>
          <w:rFonts w:ascii="Times New Roman" w:hAnsi="Times New Roman" w:cs="Times New Roman"/>
          <w:b/>
          <w:sz w:val="24"/>
          <w:szCs w:val="24"/>
        </w:rPr>
        <w:t>interno</w:t>
      </w:r>
      <w:r w:rsidRPr="003B2444">
        <w:rPr>
          <w:rFonts w:ascii="Times New Roman" w:hAnsi="Times New Roman" w:cs="Times New Roman"/>
          <w:b/>
          <w:sz w:val="24"/>
          <w:szCs w:val="24"/>
        </w:rPr>
        <w:t xml:space="preserve"> y después lo externo</w:t>
      </w:r>
      <w:r w:rsidRPr="003B2444">
        <w:rPr>
          <w:rFonts w:ascii="Times New Roman" w:hAnsi="Times New Roman" w:cs="Times New Roman"/>
          <w:sz w:val="24"/>
          <w:szCs w:val="24"/>
        </w:rPr>
        <w:t>. (Primero se curará el hígado y por último la piel, por ser un tejido externo,  o una herida sanará primero la lesión profunda y posteriormente lo superficial).</w:t>
      </w:r>
    </w:p>
    <w:p w:rsidR="0072482E" w:rsidRPr="003B2444" w:rsidRDefault="0072482E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B2444">
        <w:rPr>
          <w:rFonts w:ascii="Times New Roman" w:hAnsi="Times New Roman" w:cs="Times New Roman"/>
          <w:b/>
          <w:sz w:val="24"/>
          <w:szCs w:val="24"/>
        </w:rPr>
        <w:t xml:space="preserve">IV.- Sanará primero el órgano más importante y por último el menos </w:t>
      </w:r>
      <w:r w:rsidR="00F818B1" w:rsidRPr="003B2444">
        <w:rPr>
          <w:rFonts w:ascii="Times New Roman" w:hAnsi="Times New Roman" w:cs="Times New Roman"/>
          <w:b/>
          <w:sz w:val="24"/>
          <w:szCs w:val="24"/>
        </w:rPr>
        <w:t>importante</w:t>
      </w:r>
      <w:r w:rsidR="00F818B1" w:rsidRPr="003B2444">
        <w:rPr>
          <w:rFonts w:ascii="Times New Roman" w:hAnsi="Times New Roman" w:cs="Times New Roman"/>
          <w:sz w:val="24"/>
          <w:szCs w:val="24"/>
        </w:rPr>
        <w:t xml:space="preserve">. </w:t>
      </w:r>
      <w:r w:rsidRPr="003B2444">
        <w:rPr>
          <w:rFonts w:ascii="Times New Roman" w:hAnsi="Times New Roman" w:cs="Times New Roman"/>
          <w:sz w:val="24"/>
          <w:szCs w:val="24"/>
        </w:rPr>
        <w:t>(Primero se restablecerá el funcionamiento del corazón  y al final la piel).</w:t>
      </w:r>
    </w:p>
    <w:p w:rsidR="0072482E" w:rsidRDefault="0072482E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2444">
        <w:rPr>
          <w:rFonts w:ascii="Times New Roman" w:hAnsi="Times New Roman" w:cs="Times New Roman"/>
          <w:sz w:val="24"/>
          <w:szCs w:val="24"/>
        </w:rPr>
        <w:tab/>
      </w:r>
      <w:r w:rsidRPr="003B2444">
        <w:rPr>
          <w:rFonts w:ascii="Times New Roman" w:hAnsi="Times New Roman" w:cs="Times New Roman"/>
          <w:b/>
          <w:sz w:val="24"/>
          <w:szCs w:val="24"/>
        </w:rPr>
        <w:t>V.- El primer síntoma que apareció, será el último en desaparecer</w:t>
      </w:r>
      <w:r w:rsidRPr="003B2444">
        <w:rPr>
          <w:rFonts w:ascii="Times New Roman" w:hAnsi="Times New Roman" w:cs="Times New Roman"/>
          <w:sz w:val="24"/>
          <w:szCs w:val="24"/>
        </w:rPr>
        <w:t xml:space="preserve">. (El síntoma más antiguo será el último en </w:t>
      </w:r>
      <w:r w:rsidR="00A67616" w:rsidRPr="003B2444">
        <w:rPr>
          <w:rFonts w:ascii="Times New Roman" w:hAnsi="Times New Roman" w:cs="Times New Roman"/>
          <w:sz w:val="24"/>
          <w:szCs w:val="24"/>
        </w:rPr>
        <w:t>desaparecer,</w:t>
      </w:r>
      <w:r w:rsidRPr="003B2444">
        <w:rPr>
          <w:rFonts w:ascii="Times New Roman" w:hAnsi="Times New Roman" w:cs="Times New Roman"/>
          <w:sz w:val="24"/>
          <w:szCs w:val="24"/>
        </w:rPr>
        <w:t xml:space="preserve"> si primero se presento un problema en la piel y posteriormente  un asma bronquial, primero se curara el asma y por último la dermatitis; aunque ésta aparentemente ya se había “curado con medicamentos”</w:t>
      </w:r>
      <w:r w:rsidR="00633B76" w:rsidRPr="003B2444">
        <w:rPr>
          <w:rFonts w:ascii="Times New Roman" w:hAnsi="Times New Roman" w:cs="Times New Roman"/>
          <w:sz w:val="24"/>
          <w:szCs w:val="24"/>
        </w:rPr>
        <w:t>, es necesario volver a presentarse para sanar en forma definitiva.</w:t>
      </w:r>
      <w:r w:rsidRPr="003B24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705D" w:rsidRDefault="0053705D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705D" w:rsidRDefault="0053705D" w:rsidP="0025282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La involución de la enfermedad y desaparición de sus síntomas, serán de manera individual.</w:t>
      </w:r>
    </w:p>
    <w:p w:rsidR="00D20D5B" w:rsidRDefault="00D20D5B" w:rsidP="0025282F">
      <w:pPr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D20D5B" w:rsidRDefault="00D20D5B" w:rsidP="00D20D5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3E9A">
        <w:rPr>
          <w:rFonts w:ascii="Times New Roman" w:hAnsi="Times New Roman" w:cs="Times New Roman"/>
          <w:b/>
          <w:sz w:val="24"/>
          <w:szCs w:val="24"/>
          <w:highlight w:val="yellow"/>
        </w:rPr>
        <w:t>3.- GRÁFICAS DE CURACIÓN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Hay 3 formas de que el organismo responda en la fase de curación.</w:t>
      </w:r>
    </w:p>
    <w:p w:rsidR="00D22F34" w:rsidRDefault="00D22F34" w:rsidP="00D20D5B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D20D5B" w:rsidRPr="00D20D5B" w:rsidRDefault="00D20D5B" w:rsidP="00D20D5B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D20D5B" w:rsidRDefault="00D20D5B" w:rsidP="00D22F34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  <w:r w:rsidRPr="00D20D5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.- </w:t>
      </w:r>
      <w:r w:rsidRPr="00D20D5B">
        <w:rPr>
          <w:rFonts w:ascii="Times New Roman" w:hAnsi="Times New Roman" w:cs="Times New Roman"/>
          <w:b/>
          <w:sz w:val="24"/>
          <w:szCs w:val="24"/>
        </w:rPr>
        <w:t>LOS SÍNTOMAS DECRECEN EN CADA TRATAMIENTO HASTA QUE DESAPARECE</w:t>
      </w:r>
      <w:r w:rsidR="00D22F34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2F34" w:rsidRPr="00D22F34" w:rsidRDefault="00D22F34" w:rsidP="00D22F34">
      <w:pPr>
        <w:ind w:firstLine="708"/>
        <w:contextualSpacing/>
        <w:jc w:val="both"/>
        <w:rPr>
          <w:rFonts w:ascii="Times New Roman" w:hAnsi="Times New Roman" w:cs="Times New Roman"/>
          <w:sz w:val="4"/>
          <w:szCs w:val="4"/>
        </w:rPr>
      </w:pPr>
    </w:p>
    <w:p w:rsidR="00D20D5B" w:rsidRDefault="00D22F34" w:rsidP="003B06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s-ES" w:eastAsia="es-ES"/>
        </w:rPr>
        <w:drawing>
          <wp:inline distT="0" distB="0" distL="0" distR="0" wp14:anchorId="031BF983" wp14:editId="1F775407">
            <wp:extent cx="7048500" cy="1371600"/>
            <wp:effectExtent l="0" t="0" r="19050" b="19050"/>
            <wp:docPr id="3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20D5B" w:rsidRDefault="00D20D5B" w:rsidP="00D20D5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D5B" w:rsidRDefault="00D20D5B" w:rsidP="00D22F34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>B.- LOS SÍNTOMAS DESAPARECERÁN CON EL TRATAMIENTO Y REAPARECERÁN PERO EN MENOR INTENSIDAD HASTA LA TOTAL CURACIÓN.</w:t>
      </w:r>
    </w:p>
    <w:p w:rsidR="00D22F34" w:rsidRPr="00D22F34" w:rsidRDefault="00D22F34" w:rsidP="00D22F34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D20D5B" w:rsidRDefault="003A7DC2" w:rsidP="00D22F34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  <w:r>
        <w:rPr>
          <w:noProof/>
          <w:lang w:val="es-ES" w:eastAsia="es-ES"/>
        </w:rPr>
        <w:drawing>
          <wp:inline distT="0" distB="0" distL="0" distR="0" wp14:anchorId="3E3339D4" wp14:editId="6181F948">
            <wp:extent cx="7048500" cy="1466850"/>
            <wp:effectExtent l="0" t="0" r="19050" b="1905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22F34" w:rsidRPr="00D22F34" w:rsidRDefault="00D22F34" w:rsidP="00D22F34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D20D5B" w:rsidRDefault="00D22F34" w:rsidP="00D22F34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0D5B">
        <w:rPr>
          <w:rFonts w:ascii="Times New Roman" w:hAnsi="Times New Roman" w:cs="Times New Roman"/>
          <w:b/>
          <w:sz w:val="24"/>
          <w:szCs w:val="24"/>
        </w:rPr>
        <w:t xml:space="preserve">3.- LA EVOLUCIÓN DE LOS SÍNTOMAS ES IMPRESCINDIBLE, PUEDEN EN OCASIONES AUMENTAR DESPUÉS DE UNA MEJORÍA Y AL FINAL DESAPARECER. </w:t>
      </w:r>
    </w:p>
    <w:p w:rsidR="00D22F34" w:rsidRPr="00D22F34" w:rsidRDefault="00D22F34" w:rsidP="00D22F34">
      <w:pPr>
        <w:ind w:firstLine="708"/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D20D5B" w:rsidRDefault="00D22F34" w:rsidP="00D22F3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val="es-ES" w:eastAsia="es-ES"/>
        </w:rPr>
        <w:drawing>
          <wp:inline distT="0" distB="0" distL="0" distR="0" wp14:anchorId="6994B4D0" wp14:editId="08E97000">
            <wp:extent cx="7096125" cy="2438400"/>
            <wp:effectExtent l="0" t="0" r="9525" b="19050"/>
            <wp:docPr id="4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20D5B" w:rsidRDefault="00D20D5B" w:rsidP="00D20D5B">
      <w:pPr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46D" w:rsidRPr="003B2444" w:rsidRDefault="00F83944" w:rsidP="00A2431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Recuerde que somos individuos, y que su enfermedad es diferente a otro ser humano, de la misma manera </w:t>
      </w:r>
      <w:r>
        <w:rPr>
          <w:rFonts w:ascii="Times New Roman" w:hAnsi="Times New Roman" w:cs="Times New Roman"/>
          <w:i/>
          <w:sz w:val="24"/>
          <w:szCs w:val="24"/>
        </w:rPr>
        <w:t xml:space="preserve">la involución de su enfermedad será individual, </w:t>
      </w:r>
      <w:r>
        <w:rPr>
          <w:rFonts w:ascii="Times New Roman" w:hAnsi="Times New Roman" w:cs="Times New Roman"/>
          <w:sz w:val="24"/>
          <w:szCs w:val="24"/>
        </w:rPr>
        <w:t xml:space="preserve">muy diferente a los demás, en </w:t>
      </w:r>
      <w:r w:rsidRPr="00F83944">
        <w:rPr>
          <w:rFonts w:ascii="Times New Roman" w:hAnsi="Times New Roman" w:cs="Times New Roman"/>
          <w:b/>
          <w:sz w:val="24"/>
          <w:szCs w:val="24"/>
        </w:rPr>
        <w:t>duración e intensidad</w:t>
      </w:r>
      <w:r>
        <w:rPr>
          <w:rFonts w:ascii="Times New Roman" w:hAnsi="Times New Roman" w:cs="Times New Roman"/>
          <w:sz w:val="24"/>
          <w:szCs w:val="24"/>
        </w:rPr>
        <w:t xml:space="preserve">, tenga paciencia, quítese el miedo y tendrá un restablecimiento total de su salud.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00246D" w:rsidRPr="003B2444" w:rsidSect="0053705D">
      <w:pgSz w:w="12240" w:h="15840"/>
      <w:pgMar w:top="238" w:right="616" w:bottom="24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B83927"/>
    <w:multiLevelType w:val="hybridMultilevel"/>
    <w:tmpl w:val="73981BAC"/>
    <w:lvl w:ilvl="0" w:tplc="080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47D"/>
    <w:rsid w:val="0000246D"/>
    <w:rsid w:val="00035138"/>
    <w:rsid w:val="00061C38"/>
    <w:rsid w:val="000E013E"/>
    <w:rsid w:val="001040CB"/>
    <w:rsid w:val="001953AE"/>
    <w:rsid w:val="001C2EB6"/>
    <w:rsid w:val="00210310"/>
    <w:rsid w:val="0025282F"/>
    <w:rsid w:val="002A589C"/>
    <w:rsid w:val="002D0CC1"/>
    <w:rsid w:val="002E397D"/>
    <w:rsid w:val="00301BB8"/>
    <w:rsid w:val="003553C0"/>
    <w:rsid w:val="00360346"/>
    <w:rsid w:val="003765BC"/>
    <w:rsid w:val="003A7DC2"/>
    <w:rsid w:val="003B0618"/>
    <w:rsid w:val="003B2444"/>
    <w:rsid w:val="003F7D70"/>
    <w:rsid w:val="00447EDF"/>
    <w:rsid w:val="0049447D"/>
    <w:rsid w:val="004C02B2"/>
    <w:rsid w:val="0053265A"/>
    <w:rsid w:val="0053705D"/>
    <w:rsid w:val="00537D35"/>
    <w:rsid w:val="005768FE"/>
    <w:rsid w:val="00576975"/>
    <w:rsid w:val="005D4A56"/>
    <w:rsid w:val="005D7F5F"/>
    <w:rsid w:val="00633B76"/>
    <w:rsid w:val="006E1451"/>
    <w:rsid w:val="0072482E"/>
    <w:rsid w:val="007E65D5"/>
    <w:rsid w:val="00891059"/>
    <w:rsid w:val="008B59C0"/>
    <w:rsid w:val="009213A0"/>
    <w:rsid w:val="00922A9B"/>
    <w:rsid w:val="00947FF0"/>
    <w:rsid w:val="00A17546"/>
    <w:rsid w:val="00A23E9A"/>
    <w:rsid w:val="00A2431E"/>
    <w:rsid w:val="00A67616"/>
    <w:rsid w:val="00AB5AE4"/>
    <w:rsid w:val="00AC66AA"/>
    <w:rsid w:val="00B244FC"/>
    <w:rsid w:val="00B93DBC"/>
    <w:rsid w:val="00BC0736"/>
    <w:rsid w:val="00BF7D74"/>
    <w:rsid w:val="00C660FA"/>
    <w:rsid w:val="00CA68A5"/>
    <w:rsid w:val="00D20D5B"/>
    <w:rsid w:val="00D22F34"/>
    <w:rsid w:val="00E14DEA"/>
    <w:rsid w:val="00E700D4"/>
    <w:rsid w:val="00E86F44"/>
    <w:rsid w:val="00EF5C0A"/>
    <w:rsid w:val="00F466E5"/>
    <w:rsid w:val="00F818B1"/>
    <w:rsid w:val="00F83944"/>
    <w:rsid w:val="00F86B4D"/>
    <w:rsid w:val="00FD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E560A-9FDE-476F-AD3A-B42036612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47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B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0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Hoja_de_c_lculo_de_Microsoft_Excel1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Hoja_de_c_lculo_de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254396325459318"/>
          <c:y val="4.6770924467774859E-2"/>
          <c:w val="0.89745603674540686"/>
          <c:h val="0.8326195683872849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val>
            <c:numRef>
              <c:f>Hoja1!$A$3:$A$12</c:f>
              <c:numCache>
                <c:formatCode>General</c:formatCode>
                <c:ptCount val="10"/>
                <c:pt idx="0">
                  <c:v>10</c:v>
                </c:pt>
                <c:pt idx="1">
                  <c:v>9</c:v>
                </c:pt>
                <c:pt idx="2">
                  <c:v>8</c:v>
                </c:pt>
                <c:pt idx="3">
                  <c:v>7</c:v>
                </c:pt>
                <c:pt idx="4">
                  <c:v>6</c:v>
                </c:pt>
                <c:pt idx="5">
                  <c:v>5</c:v>
                </c:pt>
                <c:pt idx="6">
                  <c:v>4</c:v>
                </c:pt>
                <c:pt idx="7">
                  <c:v>3</c:v>
                </c:pt>
                <c:pt idx="8">
                  <c:v>2</c:v>
                </c:pt>
                <c:pt idx="9">
                  <c:v>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723-454A-B1AF-21B0036AD2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45732368"/>
        <c:axId val="345732928"/>
      </c:lineChart>
      <c:catAx>
        <c:axId val="345732368"/>
        <c:scaling>
          <c:orientation val="minMax"/>
        </c:scaling>
        <c:delete val="0"/>
        <c:axPos val="b"/>
        <c:majorTickMark val="out"/>
        <c:minorTickMark val="none"/>
        <c:tickLblPos val="nextTo"/>
        <c:crossAx val="345732928"/>
        <c:crosses val="autoZero"/>
        <c:auto val="1"/>
        <c:lblAlgn val="ctr"/>
        <c:lblOffset val="100"/>
        <c:noMultiLvlLbl val="0"/>
      </c:catAx>
      <c:valAx>
        <c:axId val="3457329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5732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269196403641033E-2"/>
          <c:y val="6.1493676926747794E-2"/>
          <c:w val="0.93454640643323839"/>
          <c:h val="0.68697685516583151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val>
            <c:numRef>
              <c:f>Hoja1!$A$4:$A$28</c:f>
              <c:numCache>
                <c:formatCode>General</c:formatCode>
                <c:ptCount val="25"/>
                <c:pt idx="0">
                  <c:v>14</c:v>
                </c:pt>
                <c:pt idx="1">
                  <c:v>0</c:v>
                </c:pt>
                <c:pt idx="2">
                  <c:v>13</c:v>
                </c:pt>
                <c:pt idx="3">
                  <c:v>0</c:v>
                </c:pt>
                <c:pt idx="4">
                  <c:v>12</c:v>
                </c:pt>
                <c:pt idx="5">
                  <c:v>0</c:v>
                </c:pt>
                <c:pt idx="6">
                  <c:v>11</c:v>
                </c:pt>
                <c:pt idx="7">
                  <c:v>0</c:v>
                </c:pt>
                <c:pt idx="8">
                  <c:v>10</c:v>
                </c:pt>
                <c:pt idx="9">
                  <c:v>0</c:v>
                </c:pt>
                <c:pt idx="10">
                  <c:v>9</c:v>
                </c:pt>
                <c:pt idx="11">
                  <c:v>0</c:v>
                </c:pt>
                <c:pt idx="12">
                  <c:v>8</c:v>
                </c:pt>
                <c:pt idx="13">
                  <c:v>0</c:v>
                </c:pt>
                <c:pt idx="14">
                  <c:v>7</c:v>
                </c:pt>
                <c:pt idx="15">
                  <c:v>0</c:v>
                </c:pt>
                <c:pt idx="16">
                  <c:v>6</c:v>
                </c:pt>
                <c:pt idx="17">
                  <c:v>0</c:v>
                </c:pt>
                <c:pt idx="18">
                  <c:v>5</c:v>
                </c:pt>
                <c:pt idx="19">
                  <c:v>0</c:v>
                </c:pt>
                <c:pt idx="20">
                  <c:v>4</c:v>
                </c:pt>
                <c:pt idx="21">
                  <c:v>0</c:v>
                </c:pt>
                <c:pt idx="22">
                  <c:v>2</c:v>
                </c:pt>
                <c:pt idx="2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7D9-4563-BD18-031CF7D2945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45735168"/>
        <c:axId val="345735728"/>
      </c:lineChart>
      <c:catAx>
        <c:axId val="345735168"/>
        <c:scaling>
          <c:orientation val="minMax"/>
        </c:scaling>
        <c:delete val="0"/>
        <c:axPos val="b"/>
        <c:majorTickMark val="out"/>
        <c:minorTickMark val="none"/>
        <c:tickLblPos val="nextTo"/>
        <c:crossAx val="345735728"/>
        <c:crosses val="autoZero"/>
        <c:auto val="1"/>
        <c:lblAlgn val="ctr"/>
        <c:lblOffset val="100"/>
        <c:noMultiLvlLbl val="0"/>
      </c:catAx>
      <c:valAx>
        <c:axId val="345735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4573516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val>
            <c:numRef>
              <c:f>Hoja1!$A$3:$A$16</c:f>
              <c:numCache>
                <c:formatCode>General</c:formatCode>
                <c:ptCount val="14"/>
                <c:pt idx="0">
                  <c:v>25</c:v>
                </c:pt>
                <c:pt idx="1">
                  <c:v>2</c:v>
                </c:pt>
                <c:pt idx="2">
                  <c:v>15</c:v>
                </c:pt>
                <c:pt idx="3">
                  <c:v>0</c:v>
                </c:pt>
                <c:pt idx="4">
                  <c:v>10</c:v>
                </c:pt>
                <c:pt idx="5">
                  <c:v>6</c:v>
                </c:pt>
                <c:pt idx="6">
                  <c:v>20</c:v>
                </c:pt>
                <c:pt idx="7">
                  <c:v>9</c:v>
                </c:pt>
                <c:pt idx="8">
                  <c:v>5</c:v>
                </c:pt>
                <c:pt idx="9">
                  <c:v>4</c:v>
                </c:pt>
                <c:pt idx="10">
                  <c:v>3</c:v>
                </c:pt>
                <c:pt idx="11">
                  <c:v>2</c:v>
                </c:pt>
                <c:pt idx="12">
                  <c:v>1</c:v>
                </c:pt>
                <c:pt idx="13">
                  <c:v>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1F09-473A-9F52-07B4AD8412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352330448"/>
        <c:axId val="352331008"/>
      </c:lineChart>
      <c:catAx>
        <c:axId val="352330448"/>
        <c:scaling>
          <c:orientation val="minMax"/>
        </c:scaling>
        <c:delete val="0"/>
        <c:axPos val="b"/>
        <c:majorTickMark val="out"/>
        <c:minorTickMark val="none"/>
        <c:tickLblPos val="nextTo"/>
        <c:crossAx val="352331008"/>
        <c:crosses val="autoZero"/>
        <c:auto val="1"/>
        <c:lblAlgn val="ctr"/>
        <c:lblOffset val="100"/>
        <c:noMultiLvlLbl val="0"/>
      </c:catAx>
      <c:valAx>
        <c:axId val="35233100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523304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4F955-ED49-4552-BE68-ED3A2924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876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25</cp:revision>
  <cp:lastPrinted>2019-06-07T23:19:00Z</cp:lastPrinted>
  <dcterms:created xsi:type="dcterms:W3CDTF">2014-12-11T23:00:00Z</dcterms:created>
  <dcterms:modified xsi:type="dcterms:W3CDTF">2021-03-18T17:47:00Z</dcterms:modified>
</cp:coreProperties>
</file>